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B" w:rsidRPr="00EF451B" w:rsidRDefault="00EF451B" w:rsidP="00EF451B">
      <w:pPr>
        <w:tabs>
          <w:tab w:val="left" w:pos="9214"/>
        </w:tabs>
        <w:ind w:left="4536"/>
        <w:jc w:val="right"/>
        <w:rPr>
          <w:sz w:val="22"/>
          <w:szCs w:val="22"/>
        </w:rPr>
      </w:pPr>
      <w:proofErr w:type="gramStart"/>
      <w:r w:rsidRPr="00EF451B">
        <w:rPr>
          <w:sz w:val="22"/>
          <w:szCs w:val="22"/>
        </w:rPr>
        <w:t>УТВЕРЖДЕНА</w:t>
      </w:r>
      <w:proofErr w:type="gramEnd"/>
    </w:p>
    <w:p w:rsidR="00EF451B" w:rsidRPr="00EF451B" w:rsidRDefault="00EF451B" w:rsidP="00EF451B">
      <w:pPr>
        <w:tabs>
          <w:tab w:val="left" w:pos="9214"/>
        </w:tabs>
        <w:ind w:left="4536"/>
        <w:jc w:val="right"/>
        <w:rPr>
          <w:sz w:val="22"/>
          <w:szCs w:val="22"/>
        </w:rPr>
      </w:pPr>
      <w:r w:rsidRPr="00EF451B">
        <w:rPr>
          <w:sz w:val="22"/>
          <w:szCs w:val="22"/>
        </w:rPr>
        <w:t>распоряжением администрации</w:t>
      </w:r>
    </w:p>
    <w:p w:rsidR="00EF451B" w:rsidRPr="00EF451B" w:rsidRDefault="00EF451B" w:rsidP="00EF451B">
      <w:pPr>
        <w:tabs>
          <w:tab w:val="left" w:pos="9214"/>
        </w:tabs>
        <w:ind w:left="4536"/>
        <w:jc w:val="right"/>
        <w:rPr>
          <w:sz w:val="22"/>
          <w:szCs w:val="22"/>
        </w:rPr>
      </w:pPr>
      <w:r w:rsidRPr="00EF451B">
        <w:rPr>
          <w:sz w:val="22"/>
          <w:szCs w:val="22"/>
        </w:rPr>
        <w:t>городского округа город Выкса</w:t>
      </w:r>
    </w:p>
    <w:p w:rsidR="00EF451B" w:rsidRPr="00EF451B" w:rsidRDefault="00EF451B" w:rsidP="00EF451B">
      <w:pPr>
        <w:tabs>
          <w:tab w:val="left" w:pos="9214"/>
        </w:tabs>
        <w:ind w:left="4536"/>
        <w:jc w:val="right"/>
        <w:rPr>
          <w:sz w:val="22"/>
          <w:szCs w:val="22"/>
        </w:rPr>
      </w:pPr>
      <w:r w:rsidRPr="00EF451B">
        <w:rPr>
          <w:sz w:val="22"/>
          <w:szCs w:val="22"/>
        </w:rPr>
        <w:t>Нижегородской области</w:t>
      </w:r>
    </w:p>
    <w:p w:rsidR="00EF451B" w:rsidRPr="00EF451B" w:rsidRDefault="00EF451B" w:rsidP="00EF451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2"/>
          <w:szCs w:val="22"/>
          <w:u w:val="single"/>
        </w:rPr>
      </w:pPr>
      <w:r w:rsidRPr="00EF451B">
        <w:rPr>
          <w:sz w:val="22"/>
          <w:szCs w:val="22"/>
          <w:u w:val="single"/>
        </w:rPr>
        <w:t>от 05.04.2019 г. № 360-р</w:t>
      </w:r>
    </w:p>
    <w:p w:rsidR="00EF451B" w:rsidRDefault="00EF451B" w:rsidP="00EF451B">
      <w:pPr>
        <w:tabs>
          <w:tab w:val="left" w:pos="9214"/>
        </w:tabs>
        <w:rPr>
          <w:sz w:val="28"/>
          <w:szCs w:val="28"/>
        </w:rPr>
      </w:pPr>
    </w:p>
    <w:p w:rsidR="00EF451B" w:rsidRPr="00EF451B" w:rsidRDefault="00EF451B" w:rsidP="00EF451B">
      <w:pPr>
        <w:jc w:val="center"/>
        <w:rPr>
          <w:b/>
        </w:rPr>
      </w:pPr>
      <w:r w:rsidRPr="00EF451B">
        <w:rPr>
          <w:b/>
        </w:rPr>
        <w:t xml:space="preserve">Программа </w:t>
      </w:r>
    </w:p>
    <w:p w:rsidR="00EF451B" w:rsidRPr="00EF451B" w:rsidRDefault="00EF451B" w:rsidP="00EF451B">
      <w:pPr>
        <w:tabs>
          <w:tab w:val="left" w:pos="9214"/>
        </w:tabs>
        <w:jc w:val="center"/>
        <w:rPr>
          <w:b/>
        </w:rPr>
      </w:pPr>
      <w:r w:rsidRPr="00EF451B">
        <w:rPr>
          <w:b/>
        </w:rPr>
        <w:t xml:space="preserve">мероприятий, посвященных Празднику Весны и Труда </w:t>
      </w:r>
    </w:p>
    <w:p w:rsidR="00EF451B" w:rsidRDefault="00EF451B" w:rsidP="00EF451B">
      <w:pPr>
        <w:tabs>
          <w:tab w:val="left" w:pos="9214"/>
        </w:tabs>
        <w:jc w:val="center"/>
        <w:rPr>
          <w:b/>
          <w:sz w:val="28"/>
          <w:szCs w:val="28"/>
        </w:rPr>
      </w:pPr>
      <w:r w:rsidRPr="00EF451B">
        <w:rPr>
          <w:b/>
        </w:rPr>
        <w:t>на территории города Выкса</w:t>
      </w:r>
    </w:p>
    <w:p w:rsidR="00EF451B" w:rsidRDefault="00EF451B" w:rsidP="00EF451B">
      <w:pPr>
        <w:tabs>
          <w:tab w:val="left" w:pos="9214"/>
        </w:tabs>
        <w:rPr>
          <w:b/>
          <w:sz w:val="28"/>
          <w:szCs w:val="28"/>
        </w:rPr>
      </w:pPr>
    </w:p>
    <w:tbl>
      <w:tblPr>
        <w:tblW w:w="10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6387"/>
        <w:gridCol w:w="2746"/>
      </w:tblGrid>
      <w:tr w:rsidR="00EF451B" w:rsidRPr="005C5209" w:rsidTr="00EF451B">
        <w:tc>
          <w:tcPr>
            <w:tcW w:w="1835" w:type="dxa"/>
          </w:tcPr>
          <w:p w:rsidR="00EF451B" w:rsidRPr="00972653" w:rsidRDefault="00EF451B" w:rsidP="00834AE6">
            <w:pPr>
              <w:jc w:val="center"/>
              <w:rPr>
                <w:b/>
              </w:rPr>
            </w:pPr>
            <w:r w:rsidRPr="00972653">
              <w:rPr>
                <w:b/>
              </w:rPr>
              <w:t>Дата и время проведения</w:t>
            </w:r>
          </w:p>
        </w:tc>
        <w:tc>
          <w:tcPr>
            <w:tcW w:w="6387" w:type="dxa"/>
          </w:tcPr>
          <w:p w:rsidR="00EF451B" w:rsidRPr="00972653" w:rsidRDefault="00EF451B" w:rsidP="00834AE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46" w:type="dxa"/>
          </w:tcPr>
          <w:p w:rsidR="00EF451B" w:rsidRPr="00972653" w:rsidRDefault="00EF451B" w:rsidP="00834AE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F451B" w:rsidRPr="005C5209" w:rsidTr="00EF451B">
        <w:trPr>
          <w:trHeight w:val="429"/>
        </w:trPr>
        <w:tc>
          <w:tcPr>
            <w:tcW w:w="1835" w:type="dxa"/>
          </w:tcPr>
          <w:p w:rsidR="00EF451B" w:rsidRDefault="00EF451B" w:rsidP="00834AE6">
            <w:pPr>
              <w:jc w:val="center"/>
              <w:rPr>
                <w:b/>
              </w:rPr>
            </w:pPr>
            <w:r>
              <w:rPr>
                <w:b/>
              </w:rPr>
              <w:t>с 01.05.2019г.</w:t>
            </w:r>
          </w:p>
          <w:p w:rsidR="00EF451B" w:rsidRPr="00EB4B97" w:rsidRDefault="00EF451B" w:rsidP="00834AE6">
            <w:pPr>
              <w:jc w:val="center"/>
            </w:pPr>
            <w:r>
              <w:t>11.00 – 20.00</w:t>
            </w:r>
          </w:p>
        </w:tc>
        <w:tc>
          <w:tcPr>
            <w:tcW w:w="6387" w:type="dxa"/>
          </w:tcPr>
          <w:p w:rsidR="00EF451B" w:rsidRDefault="00EF451B" w:rsidP="00834AE6">
            <w:pPr>
              <w:jc w:val="center"/>
            </w:pPr>
            <w:r>
              <w:t>Работа аттракционов</w:t>
            </w:r>
          </w:p>
        </w:tc>
        <w:tc>
          <w:tcPr>
            <w:tcW w:w="2746" w:type="dxa"/>
          </w:tcPr>
          <w:p w:rsidR="00EF451B" w:rsidRDefault="00EF451B" w:rsidP="00834AE6">
            <w:pPr>
              <w:jc w:val="center"/>
            </w:pPr>
            <w:r>
              <w:t>Парк культуры и отдыха (площадка аттракционов)</w:t>
            </w:r>
          </w:p>
        </w:tc>
      </w:tr>
      <w:tr w:rsidR="00EF451B" w:rsidRPr="005C5209" w:rsidTr="00EF451B">
        <w:trPr>
          <w:trHeight w:val="429"/>
        </w:trPr>
        <w:tc>
          <w:tcPr>
            <w:tcW w:w="1835" w:type="dxa"/>
          </w:tcPr>
          <w:p w:rsidR="00EF451B" w:rsidRDefault="00EF451B" w:rsidP="00834AE6">
            <w:pPr>
              <w:jc w:val="center"/>
              <w:rPr>
                <w:b/>
              </w:rPr>
            </w:pPr>
            <w:r>
              <w:rPr>
                <w:b/>
              </w:rPr>
              <w:t>01.05.2019г.</w:t>
            </w:r>
          </w:p>
          <w:p w:rsidR="00EF451B" w:rsidRPr="009C133D" w:rsidRDefault="00EF451B" w:rsidP="00834AE6">
            <w:pPr>
              <w:jc w:val="center"/>
            </w:pPr>
            <w:r w:rsidRPr="009C133D">
              <w:t>11.00 – 14.00</w:t>
            </w:r>
          </w:p>
        </w:tc>
        <w:tc>
          <w:tcPr>
            <w:tcW w:w="6387" w:type="dxa"/>
          </w:tcPr>
          <w:p w:rsidR="00EF451B" w:rsidRPr="009203ED" w:rsidRDefault="00EF451B" w:rsidP="00834AE6">
            <w:pPr>
              <w:jc w:val="center"/>
              <w:rPr>
                <w:b/>
              </w:rPr>
            </w:pPr>
            <w:r>
              <w:t>Праздничное шествие трудовых коллективов(0+)</w:t>
            </w:r>
          </w:p>
        </w:tc>
        <w:tc>
          <w:tcPr>
            <w:tcW w:w="2746" w:type="dxa"/>
          </w:tcPr>
          <w:p w:rsidR="00EF451B" w:rsidRPr="009203ED" w:rsidRDefault="00EF451B" w:rsidP="00834AE6">
            <w:pPr>
              <w:jc w:val="center"/>
            </w:pPr>
            <w:r>
              <w:t>пл. Октябрьской революции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01.05.2019 г.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16.00</w:t>
            </w:r>
            <w:r>
              <w:t xml:space="preserve"> </w:t>
            </w:r>
            <w:r w:rsidRPr="009203ED">
              <w:t>-</w:t>
            </w:r>
            <w:r>
              <w:t xml:space="preserve"> </w:t>
            </w:r>
            <w:r w:rsidRPr="009203ED">
              <w:t>20.00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</w:tc>
        <w:tc>
          <w:tcPr>
            <w:tcW w:w="6387" w:type="dxa"/>
          </w:tcPr>
          <w:p w:rsidR="00EF451B" w:rsidRPr="00C00321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rPr>
                <w:b/>
              </w:rPr>
              <w:t xml:space="preserve"> </w:t>
            </w:r>
            <w:r w:rsidRPr="009203ED">
              <w:t xml:space="preserve">Четвертый открытый фестиваль рок </w:t>
            </w:r>
            <w:proofErr w:type="gramStart"/>
            <w:r w:rsidRPr="009203ED">
              <w:t>-м</w:t>
            </w:r>
            <w:proofErr w:type="gramEnd"/>
            <w:r w:rsidRPr="009203ED">
              <w:t xml:space="preserve">узыки </w:t>
            </w:r>
            <w:r w:rsidRPr="009203ED">
              <w:rPr>
                <w:b/>
              </w:rPr>
              <w:t>«Рок- маевка»</w:t>
            </w:r>
            <w:r>
              <w:rPr>
                <w:b/>
              </w:rPr>
              <w:t xml:space="preserve"> </w:t>
            </w:r>
            <w:r>
              <w:t>(12+)</w:t>
            </w:r>
          </w:p>
        </w:tc>
        <w:tc>
          <w:tcPr>
            <w:tcW w:w="2746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Парк культуры и отдыха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(летняя сцена)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02.05.2019г.</w:t>
            </w:r>
          </w:p>
          <w:p w:rsidR="00EF451B" w:rsidRPr="00B67496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12.</w:t>
            </w:r>
            <w:r w:rsidRPr="00B67496">
              <w:t>00</w:t>
            </w:r>
            <w:r>
              <w:t xml:space="preserve"> – </w:t>
            </w:r>
            <w:r w:rsidRPr="00B67496">
              <w:t>14</w:t>
            </w:r>
            <w:r>
              <w:t>.</w:t>
            </w:r>
            <w:r w:rsidRPr="00B67496">
              <w:t>00</w:t>
            </w:r>
          </w:p>
        </w:tc>
        <w:tc>
          <w:tcPr>
            <w:tcW w:w="6387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5A196B">
              <w:t>Народные гуляния</w:t>
            </w:r>
            <w:r>
              <w:t xml:space="preserve"> </w:t>
            </w:r>
          </w:p>
          <w:p w:rsidR="00EF451B" w:rsidRPr="005A196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5A196B">
              <w:rPr>
                <w:b/>
              </w:rPr>
              <w:t>«Праздник улицы 1 мая»</w:t>
            </w:r>
            <w:r>
              <w:rPr>
                <w:b/>
              </w:rPr>
              <w:t xml:space="preserve"> </w:t>
            </w:r>
            <w:r w:rsidRPr="007B7DC2">
              <w:t>(0+)</w:t>
            </w:r>
          </w:p>
        </w:tc>
        <w:tc>
          <w:tcPr>
            <w:tcW w:w="2746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Клуб «Факел»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02.05.2019г.</w:t>
            </w:r>
          </w:p>
          <w:p w:rsidR="00EF451B" w:rsidRPr="00BE1A9C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BE1A9C">
              <w:t>14.00 – 17.00</w:t>
            </w:r>
          </w:p>
        </w:tc>
        <w:tc>
          <w:tcPr>
            <w:tcW w:w="6387" w:type="dxa"/>
          </w:tcPr>
          <w:p w:rsidR="00EF451B" w:rsidRPr="009203ED" w:rsidRDefault="00EF451B" w:rsidP="00834AE6">
            <w:pPr>
              <w:jc w:val="center"/>
              <w:rPr>
                <w:b/>
              </w:rPr>
            </w:pPr>
            <w:r>
              <w:t xml:space="preserve">Праздничная концертная программа преподавателей детских школ искусств с участием муниципального академического русского оркестра «МАРКО», народного (образцового) самодеятельного </w:t>
            </w:r>
            <w:proofErr w:type="gramStart"/>
            <w:r>
              <w:t>вокально – инструментального</w:t>
            </w:r>
            <w:proofErr w:type="gramEnd"/>
            <w:r>
              <w:t xml:space="preserve"> ансамбля «Родные напевы», ансамбля «ДЕЖАВЮ», ансамбля «Гармония»  (0+)</w:t>
            </w:r>
          </w:p>
        </w:tc>
        <w:tc>
          <w:tcPr>
            <w:tcW w:w="2746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Парк культуры и отдыха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(летняя сцена)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03.05.2019 г.</w:t>
            </w:r>
          </w:p>
          <w:p w:rsidR="00EF451B" w:rsidRPr="00DA5199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DA5199">
              <w:t>12:00-15:00</w:t>
            </w:r>
          </w:p>
        </w:tc>
        <w:tc>
          <w:tcPr>
            <w:tcW w:w="6387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 xml:space="preserve">Квест </w:t>
            </w:r>
            <w:r w:rsidRPr="00EB4B97">
              <w:rPr>
                <w:b/>
              </w:rPr>
              <w:t>«Кислород»</w:t>
            </w:r>
            <w:r>
              <w:t xml:space="preserve"> в рамках </w:t>
            </w:r>
            <w:r w:rsidRPr="00335A97">
              <w:t>Фестивал</w:t>
            </w:r>
            <w:r>
              <w:t>я</w:t>
            </w:r>
            <w:r w:rsidRPr="00335A97">
              <w:t xml:space="preserve"> здорового образа жизни</w:t>
            </w:r>
          </w:p>
          <w:p w:rsidR="00EF451B" w:rsidRPr="003A1F9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335A97">
              <w:t xml:space="preserve"> </w:t>
            </w:r>
            <w:r w:rsidRPr="00335A97">
              <w:rPr>
                <w:b/>
              </w:rPr>
              <w:t>«Выкса – город молодых»</w:t>
            </w:r>
            <w:r>
              <w:t xml:space="preserve"> (16+)</w:t>
            </w:r>
          </w:p>
        </w:tc>
        <w:tc>
          <w:tcPr>
            <w:tcW w:w="2746" w:type="dxa"/>
          </w:tcPr>
          <w:p w:rsidR="00EF451B" w:rsidRPr="009203ED" w:rsidRDefault="00EF451B" w:rsidP="00834AE6">
            <w:pPr>
              <w:jc w:val="center"/>
            </w:pPr>
            <w:r w:rsidRPr="009203ED">
              <w:t>Парк культуры и отдыха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(</w:t>
            </w:r>
            <w:r>
              <w:t>центральная аллея рядом с дендрарием</w:t>
            </w:r>
            <w:r w:rsidRPr="009203ED">
              <w:t>)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04.05.2019 г.</w:t>
            </w:r>
          </w:p>
          <w:p w:rsidR="00EF451B" w:rsidRPr="00BE1A9C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10.00 – 15.00</w:t>
            </w:r>
          </w:p>
        </w:tc>
        <w:tc>
          <w:tcPr>
            <w:tcW w:w="6387" w:type="dxa"/>
          </w:tcPr>
          <w:p w:rsidR="00EF451B" w:rsidRPr="00EB4B97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EB4B97">
              <w:t>Турнир по шахматам среди мужчин</w:t>
            </w:r>
            <w:r>
              <w:t xml:space="preserve"> </w:t>
            </w:r>
          </w:p>
        </w:tc>
        <w:tc>
          <w:tcPr>
            <w:tcW w:w="2746" w:type="dxa"/>
          </w:tcPr>
          <w:p w:rsidR="00EF451B" w:rsidRPr="009203ED" w:rsidRDefault="00EF451B" w:rsidP="00834AE6">
            <w:pPr>
              <w:jc w:val="center"/>
            </w:pPr>
            <w:r>
              <w:t>стадион «Металлург»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04.05.2019</w:t>
            </w:r>
            <w:r w:rsidRPr="009203ED">
              <w:rPr>
                <w:b/>
              </w:rPr>
              <w:t xml:space="preserve">г. 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11.00</w:t>
            </w:r>
            <w:r>
              <w:t xml:space="preserve"> </w:t>
            </w:r>
            <w:r w:rsidRPr="009203ED">
              <w:t>-</w:t>
            </w:r>
            <w:r>
              <w:t xml:space="preserve"> </w:t>
            </w:r>
            <w:r w:rsidRPr="009203ED">
              <w:t>12.30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12.00</w:t>
            </w:r>
            <w:r>
              <w:t xml:space="preserve"> </w:t>
            </w:r>
            <w:r w:rsidRPr="009203ED">
              <w:t>-</w:t>
            </w:r>
            <w:r>
              <w:t xml:space="preserve"> </w:t>
            </w:r>
            <w:r w:rsidRPr="009203ED">
              <w:t>14.00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13.30</w:t>
            </w:r>
            <w:r>
              <w:t xml:space="preserve"> </w:t>
            </w:r>
            <w:r w:rsidRPr="009203ED">
              <w:t>-</w:t>
            </w:r>
            <w:r>
              <w:t xml:space="preserve"> </w:t>
            </w:r>
            <w:r w:rsidRPr="009203ED">
              <w:t>14.30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15.00</w:t>
            </w:r>
            <w:r>
              <w:t xml:space="preserve"> </w:t>
            </w:r>
            <w:r w:rsidRPr="009203ED">
              <w:t>-</w:t>
            </w:r>
            <w:r>
              <w:t xml:space="preserve"> </w:t>
            </w:r>
            <w:r w:rsidRPr="009203ED">
              <w:t>16.00</w:t>
            </w:r>
          </w:p>
        </w:tc>
        <w:tc>
          <w:tcPr>
            <w:tcW w:w="6387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 xml:space="preserve">Клуб выходного дня 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«Этот мир цветной и яркий»</w:t>
            </w:r>
            <w:r>
              <w:rPr>
                <w:b/>
              </w:rPr>
              <w:t xml:space="preserve"> </w:t>
            </w:r>
          </w:p>
          <w:p w:rsidR="00EF451B" w:rsidRPr="00EB4B97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EB4B97">
              <w:t>приглашает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на открытый концерт студии эстетического развития «Искорка»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«Дети как дети»</w:t>
            </w:r>
            <w:r>
              <w:rPr>
                <w:b/>
              </w:rPr>
              <w:t>,</w:t>
            </w:r>
          </w:p>
          <w:p w:rsidR="00EF451B" w:rsidRPr="00EB4B97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EB4B97">
              <w:t>дворовые игры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«А в городе весна»</w:t>
            </w:r>
            <w:r>
              <w:rPr>
                <w:b/>
              </w:rPr>
              <w:t>,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с</w:t>
            </w:r>
            <w:r w:rsidRPr="009203ED">
              <w:t>пектакль театрального коллектива «Махаон»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«Охота на женихов»</w:t>
            </w:r>
            <w:r>
              <w:rPr>
                <w:b/>
              </w:rPr>
              <w:t>,</w:t>
            </w:r>
          </w:p>
          <w:p w:rsidR="00EF451B" w:rsidRPr="003A1F9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EB4B97">
              <w:t>Акци</w:t>
            </w:r>
            <w:r>
              <w:t>я</w:t>
            </w:r>
            <w:r w:rsidRPr="00EB4B97">
              <w:t xml:space="preserve"> </w:t>
            </w:r>
            <w:r w:rsidRPr="009203ED">
              <w:rPr>
                <w:b/>
              </w:rPr>
              <w:t>«Юбилейная аллея»</w:t>
            </w:r>
            <w:r>
              <w:rPr>
                <w:b/>
              </w:rPr>
              <w:t xml:space="preserve"> </w:t>
            </w:r>
            <w:r>
              <w:t>(0+)</w:t>
            </w:r>
          </w:p>
        </w:tc>
        <w:tc>
          <w:tcPr>
            <w:tcW w:w="2746" w:type="dxa"/>
          </w:tcPr>
          <w:p w:rsidR="00EF451B" w:rsidRPr="009203ED" w:rsidRDefault="00EF451B" w:rsidP="00834AE6">
            <w:r w:rsidRPr="009203ED">
              <w:t xml:space="preserve">        Дворец культуры 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им. И. И. Лепсе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Большой зал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Территория ДК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Территория ДК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Малый зал</w:t>
            </w:r>
          </w:p>
        </w:tc>
      </w:tr>
      <w:tr w:rsidR="00EF451B" w:rsidRPr="005C5209" w:rsidTr="00EF451B">
        <w:tc>
          <w:tcPr>
            <w:tcW w:w="1835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04.05.2019г.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13.00 – 14.00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14.00 – 15.00</w:t>
            </w:r>
          </w:p>
          <w:p w:rsidR="00EF451B" w:rsidRPr="00EB4B97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</w:tc>
        <w:tc>
          <w:tcPr>
            <w:tcW w:w="6387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Мастер – классы «Игрушка из слоеного теста», «Витраж», «Роспись глиняных фигурок»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BE1A9C">
              <w:t xml:space="preserve">Детская </w:t>
            </w:r>
            <w:r>
              <w:t xml:space="preserve">развлекательная игровая </w:t>
            </w:r>
            <w:r w:rsidRPr="00BE1A9C">
              <w:t>программа</w:t>
            </w:r>
          </w:p>
          <w:p w:rsidR="00EF451B" w:rsidRPr="00BE1A9C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BE1A9C">
              <w:rPr>
                <w:b/>
              </w:rPr>
              <w:t>«Ура! Зажигает детвора»</w:t>
            </w:r>
            <w:r>
              <w:rPr>
                <w:b/>
              </w:rPr>
              <w:t xml:space="preserve"> </w:t>
            </w:r>
            <w:r>
              <w:t>(0+)</w:t>
            </w:r>
          </w:p>
        </w:tc>
        <w:tc>
          <w:tcPr>
            <w:tcW w:w="2746" w:type="dxa"/>
          </w:tcPr>
          <w:p w:rsidR="00EF451B" w:rsidRPr="009203ED" w:rsidRDefault="00EF451B" w:rsidP="00834AE6">
            <w:pPr>
              <w:jc w:val="center"/>
            </w:pPr>
            <w:r w:rsidRPr="009203ED">
              <w:t>Парк культуры и отдыха</w:t>
            </w:r>
          </w:p>
          <w:p w:rsidR="00EF451B" w:rsidRPr="009203ED" w:rsidRDefault="00EF451B" w:rsidP="00834AE6">
            <w:r w:rsidRPr="009203ED">
              <w:t>(площадка аттракционов)</w:t>
            </w:r>
          </w:p>
        </w:tc>
      </w:tr>
      <w:tr w:rsidR="00EF451B" w:rsidRPr="005C5209" w:rsidTr="00EF451B">
        <w:trPr>
          <w:trHeight w:val="1125"/>
        </w:trPr>
        <w:tc>
          <w:tcPr>
            <w:tcW w:w="1835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05.05.2019г.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12.00 – 13.00</w:t>
            </w:r>
          </w:p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BE1A9C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BE1A9C">
              <w:t>13.00 – 14.00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14.00</w:t>
            </w:r>
            <w:r>
              <w:t xml:space="preserve"> </w:t>
            </w:r>
            <w:r w:rsidRPr="009203ED">
              <w:t>-</w:t>
            </w:r>
            <w:r>
              <w:t xml:space="preserve"> </w:t>
            </w:r>
            <w:r w:rsidRPr="009203ED">
              <w:t>1</w:t>
            </w:r>
            <w:r>
              <w:t>5</w:t>
            </w:r>
            <w:r w:rsidRPr="009203ED">
              <w:t>.00</w:t>
            </w:r>
          </w:p>
        </w:tc>
        <w:tc>
          <w:tcPr>
            <w:tcW w:w="6387" w:type="dxa"/>
          </w:tcPr>
          <w:p w:rsidR="00EF451B" w:rsidRDefault="00EF451B" w:rsidP="00834AE6">
            <w:pPr>
              <w:tabs>
                <w:tab w:val="left" w:pos="1860"/>
              </w:tabs>
              <w:contextualSpacing/>
              <w:jc w:val="center"/>
            </w:pP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</w:pPr>
            <w:r w:rsidRPr="009203ED">
              <w:t>Детская игровая программа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rPr>
                <w:b/>
              </w:rPr>
              <w:t>«Праздник детства»</w:t>
            </w:r>
          </w:p>
          <w:p w:rsidR="00EF451B" w:rsidRPr="00BE1A9C" w:rsidRDefault="00EF451B" w:rsidP="00834AE6">
            <w:pPr>
              <w:tabs>
                <w:tab w:val="left" w:pos="1860"/>
              </w:tabs>
              <w:contextualSpacing/>
              <w:jc w:val="center"/>
            </w:pPr>
            <w:r>
              <w:t>Мастерская рисунков на асфальте</w:t>
            </w:r>
          </w:p>
          <w:p w:rsidR="00EF451B" w:rsidRPr="009203ED" w:rsidRDefault="00EF451B" w:rsidP="00834AE6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9203ED">
              <w:t>Мастер-класс</w:t>
            </w:r>
            <w:r w:rsidRPr="009203ED">
              <w:rPr>
                <w:b/>
              </w:rPr>
              <w:t xml:space="preserve"> «Цветы-весны»</w:t>
            </w:r>
            <w:r>
              <w:rPr>
                <w:b/>
              </w:rPr>
              <w:t xml:space="preserve"> (0+)</w:t>
            </w:r>
          </w:p>
        </w:tc>
        <w:tc>
          <w:tcPr>
            <w:tcW w:w="2746" w:type="dxa"/>
          </w:tcPr>
          <w:p w:rsidR="00EF451B" w:rsidRPr="009203ED" w:rsidRDefault="00EF451B" w:rsidP="00834AE6">
            <w:pPr>
              <w:jc w:val="center"/>
            </w:pPr>
            <w:r w:rsidRPr="009203ED">
              <w:t>Парк культуры и отдыха</w:t>
            </w:r>
          </w:p>
          <w:p w:rsidR="00EF451B" w:rsidRPr="009203ED" w:rsidRDefault="00EF451B" w:rsidP="00834AE6">
            <w:r w:rsidRPr="009203ED">
              <w:t>(площадка аттракционов)</w:t>
            </w:r>
          </w:p>
        </w:tc>
      </w:tr>
    </w:tbl>
    <w:p w:rsidR="00A87527" w:rsidRDefault="00A87527">
      <w:bookmarkStart w:id="0" w:name="_GoBack"/>
      <w:bookmarkEnd w:id="0"/>
    </w:p>
    <w:sectPr w:rsidR="00A87527" w:rsidSect="00EF451B">
      <w:type w:val="continuous"/>
      <w:pgSz w:w="11909" w:h="16834" w:code="9"/>
      <w:pgMar w:top="612" w:right="852" w:bottom="357" w:left="143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B"/>
    <w:rsid w:val="00A87527"/>
    <w:rsid w:val="00AE14DF"/>
    <w:rsid w:val="00E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2019-04-25T09:02:00Z</dcterms:created>
  <dcterms:modified xsi:type="dcterms:W3CDTF">2019-04-25T09:04:00Z</dcterms:modified>
</cp:coreProperties>
</file>