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3C122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ПОЛОЖЕНИЕ</w:t>
      </w:r>
    </w:p>
    <w:p w14:paraId="34A53ACD" w14:textId="722C5D13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br/>
        <w:t xml:space="preserve">О КОНКУРСЕ НА ЛУЧШУЮ ПУБЛИКАЦИЮ СМИ О ФЕСТИВАЛЕ ГОРОДСКОЙ КУЛЬТУРЫ </w:t>
      </w:r>
      <w:r w:rsidR="000B2233">
        <w:rPr>
          <w:rFonts w:cs="Times New Roman"/>
          <w:b/>
          <w:bCs/>
          <w:color w:val="000000" w:themeColor="text1"/>
          <w:lang w:eastAsia="ru-RU"/>
        </w:rPr>
        <w:t xml:space="preserve">«АРТ-ОВРАГ» </w:t>
      </w:r>
      <w:r w:rsidRPr="00B6157A">
        <w:rPr>
          <w:rFonts w:cs="Times New Roman"/>
          <w:b/>
          <w:bCs/>
          <w:color w:val="000000" w:themeColor="text1"/>
          <w:lang w:eastAsia="ru-RU"/>
        </w:rPr>
        <w:t xml:space="preserve">В ГОРОДЕ ВЫКСА </w:t>
      </w:r>
    </w:p>
    <w:p w14:paraId="41CD914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064B4396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1. Общие положения </w:t>
      </w:r>
    </w:p>
    <w:p w14:paraId="106C8F76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2FC85DA9" w14:textId="0FBDD7A2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1.1. Настоящ</w:t>
      </w:r>
      <w:r w:rsidR="000B2233">
        <w:rPr>
          <w:rFonts w:cs="Times New Roman"/>
          <w:color w:val="000000" w:themeColor="text1"/>
          <w:lang w:eastAsia="ru-RU"/>
        </w:rPr>
        <w:t xml:space="preserve">ее Положение о проведении </w:t>
      </w:r>
      <w:proofErr w:type="spellStart"/>
      <w:r w:rsidR="000B2233">
        <w:rPr>
          <w:rFonts w:cs="Times New Roman"/>
          <w:color w:val="000000" w:themeColor="text1"/>
          <w:lang w:eastAsia="ru-RU"/>
        </w:rPr>
        <w:t>медиа</w:t>
      </w:r>
      <w:r w:rsidRPr="00B6157A">
        <w:rPr>
          <w:rFonts w:cs="Times New Roman"/>
          <w:color w:val="000000" w:themeColor="text1"/>
          <w:lang w:eastAsia="ru-RU"/>
        </w:rPr>
        <w:t>конкурса</w:t>
      </w:r>
      <w:proofErr w:type="spellEnd"/>
      <w:r w:rsidRPr="00B6157A">
        <w:rPr>
          <w:rFonts w:cs="Times New Roman"/>
          <w:color w:val="000000" w:themeColor="text1"/>
          <w:lang w:eastAsia="ru-RU"/>
        </w:rPr>
        <w:t xml:space="preserve"> на лучшую публикацию о фестивале «Арт-Овраг» (далее — Конкурс) определяет цели, задачи и предмет Конкурса, сроки проведения, состав жюри, критерии выбора победителя и порядок конкурсного отбора, условия участия и порядок предоставления публикаций, а также порядок подведения итогов.</w:t>
      </w:r>
    </w:p>
    <w:p w14:paraId="34BDF449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1.2. Конкурс на лучшую публикацию о фестивале проводится с целью просвещения горожан и популяризации деятельности фестиваля. </w:t>
      </w:r>
    </w:p>
    <w:p w14:paraId="765170D4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1.3. Задачами Конкурса являются активизация публикаций в региональных средствах массовой информации о фестивале и дальнейшее выявление и обобщение лучших образцов журналистского творчества. </w:t>
      </w:r>
    </w:p>
    <w:p w14:paraId="2D626CD4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1.4. Организатор осуществляет информационную поддержку, принимает заявки Участников, организует и координирует работу Жюри Конкурса и оглашает Победителя.  </w:t>
      </w:r>
    </w:p>
    <w:p w14:paraId="33F5C593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76A979F5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2. Условия участия </w:t>
      </w:r>
    </w:p>
    <w:p w14:paraId="5EB898E0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6ACDA05D" w14:textId="68582DBE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 xml:space="preserve">2.1. К участию в Конкурсе принимаются журналистские </w:t>
      </w:r>
      <w:r w:rsidR="00ED0073">
        <w:rPr>
          <w:rFonts w:cs="Times New Roman"/>
          <w:color w:val="000000" w:themeColor="text1"/>
          <w:lang w:eastAsia="ru-RU"/>
        </w:rPr>
        <w:t>работы, опубликованные с 16 июня</w:t>
      </w:r>
      <w:r w:rsidR="00AB6A98">
        <w:rPr>
          <w:rFonts w:cs="Times New Roman"/>
          <w:color w:val="000000" w:themeColor="text1"/>
          <w:lang w:eastAsia="ru-RU"/>
        </w:rPr>
        <w:t xml:space="preserve"> </w:t>
      </w:r>
      <w:r w:rsidR="00C87BDF">
        <w:rPr>
          <w:rFonts w:cs="Times New Roman"/>
          <w:color w:val="000000" w:themeColor="text1"/>
          <w:lang w:eastAsia="ru-RU"/>
        </w:rPr>
        <w:t>по 16</w:t>
      </w:r>
      <w:r w:rsidRPr="00B6157A">
        <w:rPr>
          <w:rFonts w:cs="Times New Roman"/>
          <w:color w:val="000000" w:themeColor="text1"/>
          <w:lang w:eastAsia="ru-RU"/>
        </w:rPr>
        <w:t xml:space="preserve"> </w:t>
      </w:r>
      <w:r w:rsidR="00C87BDF">
        <w:rPr>
          <w:rFonts w:cs="Times New Roman"/>
          <w:color w:val="000000" w:themeColor="text1"/>
          <w:lang w:eastAsia="ru-RU"/>
        </w:rPr>
        <w:t>июл</w:t>
      </w:r>
      <w:r w:rsidR="006176A0">
        <w:rPr>
          <w:rFonts w:cs="Times New Roman"/>
          <w:color w:val="000000" w:themeColor="text1"/>
          <w:lang w:eastAsia="ru-RU"/>
        </w:rPr>
        <w:t>я</w:t>
      </w:r>
      <w:r w:rsidRPr="00B6157A">
        <w:rPr>
          <w:rFonts w:cs="Times New Roman"/>
          <w:color w:val="000000" w:themeColor="text1"/>
          <w:lang w:eastAsia="ru-RU"/>
        </w:rPr>
        <w:t xml:space="preserve"> 2017 года в печатных и электронных СМИ, ориентированных на широкую ау</w:t>
      </w:r>
      <w:r w:rsidR="000B2233">
        <w:rPr>
          <w:rFonts w:cs="Times New Roman"/>
          <w:color w:val="000000" w:themeColor="text1"/>
          <w:lang w:eastAsia="ru-RU"/>
        </w:rPr>
        <w:t xml:space="preserve">диторию, а также теле- и </w:t>
      </w:r>
      <w:proofErr w:type="spellStart"/>
      <w:r w:rsidR="000B2233">
        <w:rPr>
          <w:rFonts w:cs="Times New Roman"/>
          <w:color w:val="000000" w:themeColor="text1"/>
          <w:lang w:eastAsia="ru-RU"/>
        </w:rPr>
        <w:t>радио</w:t>
      </w:r>
      <w:r w:rsidRPr="00B6157A">
        <w:rPr>
          <w:rFonts w:cs="Times New Roman"/>
          <w:color w:val="000000" w:themeColor="text1"/>
          <w:lang w:eastAsia="ru-RU"/>
        </w:rPr>
        <w:t>сюжеты</w:t>
      </w:r>
      <w:proofErr w:type="spellEnd"/>
      <w:r w:rsidRPr="00B6157A">
        <w:rPr>
          <w:rFonts w:cs="Times New Roman"/>
          <w:color w:val="000000" w:themeColor="text1"/>
          <w:lang w:eastAsia="ru-RU"/>
        </w:rPr>
        <w:t>. </w:t>
      </w:r>
    </w:p>
    <w:p w14:paraId="6D8E0B90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2.2. Участниками Конкурса являются журналисты (физические лица) и авторы (в том числе и внештатные) средств массовой информации. </w:t>
      </w:r>
    </w:p>
    <w:p w14:paraId="7D5E9635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 xml:space="preserve">2.3. Участие в Конкурсе инициируется Участником посредством самовыдвижения или выдвижения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редакциеи</w:t>
      </w:r>
      <w:proofErr w:type="spellEnd"/>
      <w:r w:rsidRPr="00B6157A">
        <w:rPr>
          <w:rFonts w:cs="Times New Roman"/>
          <w:color w:val="000000" w:themeColor="text1"/>
          <w:lang w:eastAsia="ru-RU"/>
        </w:rPr>
        <w:t>̆ СМИ. </w:t>
      </w:r>
    </w:p>
    <w:p w14:paraId="30B57C0C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3D649786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3. Порядок предоставления материалов на Конкурс </w:t>
      </w:r>
    </w:p>
    <w:p w14:paraId="5715CE3D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7A95DCD6" w14:textId="75E5D320" w:rsidR="00B6157A" w:rsidRPr="00A111E1" w:rsidRDefault="00B6157A" w:rsidP="00B6157A">
      <w:pPr>
        <w:rPr>
          <w:rFonts w:cs="Times New Roman"/>
          <w:color w:val="000000" w:themeColor="text1"/>
          <w:lang w:eastAsia="ru-RU"/>
        </w:rPr>
      </w:pPr>
      <w:r w:rsidRPr="00A111E1">
        <w:rPr>
          <w:rFonts w:cs="Times New Roman"/>
          <w:color w:val="000000" w:themeColor="text1"/>
          <w:lang w:eastAsia="ru-RU"/>
        </w:rPr>
        <w:t>3.1. Конкурсные материалы по всем номинациям представляются на Конкурс в го</w:t>
      </w:r>
      <w:r w:rsidR="000B2233" w:rsidRPr="00A111E1">
        <w:rPr>
          <w:rFonts w:cs="Times New Roman"/>
          <w:color w:val="000000" w:themeColor="text1"/>
          <w:lang w:eastAsia="ru-RU"/>
        </w:rPr>
        <w:t xml:space="preserve">товом, то есть в опубликованном виде и пересылаются </w:t>
      </w:r>
      <w:r w:rsidRPr="00A111E1">
        <w:rPr>
          <w:rFonts w:cs="Times New Roman"/>
          <w:color w:val="000000" w:themeColor="text1"/>
          <w:lang w:eastAsia="ru-RU"/>
        </w:rPr>
        <w:t xml:space="preserve">на </w:t>
      </w:r>
      <w:r w:rsidR="00A111E1" w:rsidRPr="00A111E1">
        <w:rPr>
          <w:rFonts w:cs="Times New Roman"/>
          <w:color w:val="000000" w:themeColor="text1"/>
          <w:lang w:eastAsia="ru-RU"/>
        </w:rPr>
        <w:t>пиар-</w:t>
      </w:r>
      <w:r w:rsidRPr="00A111E1">
        <w:rPr>
          <w:rFonts w:cs="Times New Roman"/>
          <w:color w:val="000000" w:themeColor="text1"/>
          <w:lang w:eastAsia="ru-RU"/>
        </w:rPr>
        <w:t xml:space="preserve">адрес фестиваля и Конкурса — </w:t>
      </w:r>
      <w:hyperlink r:id="rId5" w:history="1">
        <w:r w:rsidR="00A111E1" w:rsidRPr="00A111E1">
          <w:rPr>
            <w:rStyle w:val="a3"/>
            <w:rFonts w:cs="Arial"/>
            <w:b/>
          </w:rPr>
          <w:t>pr@artovrag.com</w:t>
        </w:r>
      </w:hyperlink>
      <w:r w:rsidR="00A111E1" w:rsidRPr="00A111E1">
        <w:rPr>
          <w:rStyle w:val="a3"/>
          <w:rFonts w:cs="Arial"/>
        </w:rPr>
        <w:t>.</w:t>
      </w:r>
    </w:p>
    <w:p w14:paraId="62460669" w14:textId="77777777" w:rsidR="00B6157A" w:rsidRPr="00A111E1" w:rsidRDefault="00B6157A" w:rsidP="00B6157A">
      <w:pPr>
        <w:rPr>
          <w:rFonts w:cs="Times New Roman"/>
          <w:color w:val="000000" w:themeColor="text1"/>
          <w:lang w:eastAsia="ru-RU"/>
        </w:rPr>
      </w:pPr>
      <w:r w:rsidRPr="00A111E1">
        <w:rPr>
          <w:rFonts w:cs="Times New Roman"/>
          <w:color w:val="000000" w:themeColor="text1"/>
          <w:lang w:eastAsia="ru-RU"/>
        </w:rPr>
        <w:t>3.2. Участники Конкурса представля</w:t>
      </w:r>
      <w:bookmarkStart w:id="0" w:name="_GoBack"/>
      <w:bookmarkEnd w:id="0"/>
      <w:r w:rsidRPr="00A111E1">
        <w:rPr>
          <w:rFonts w:cs="Times New Roman"/>
          <w:color w:val="000000" w:themeColor="text1"/>
          <w:lang w:eastAsia="ru-RU"/>
        </w:rPr>
        <w:t>ют следующие конкурсные материалы: </w:t>
      </w:r>
    </w:p>
    <w:p w14:paraId="3370CFF9" w14:textId="77777777" w:rsidR="00B6157A" w:rsidRPr="00A111E1" w:rsidRDefault="00B6157A" w:rsidP="00B6157A">
      <w:pPr>
        <w:rPr>
          <w:rFonts w:cs="Times New Roman"/>
          <w:color w:val="000000" w:themeColor="text1"/>
          <w:lang w:eastAsia="ru-RU"/>
        </w:rPr>
      </w:pPr>
      <w:r w:rsidRPr="00A111E1">
        <w:rPr>
          <w:rFonts w:cs="Times New Roman"/>
          <w:color w:val="000000" w:themeColor="text1"/>
          <w:lang w:eastAsia="ru-RU"/>
        </w:rPr>
        <w:t>1. Заявку на участие в конкурсе, включающую ФИО автора, место работы и должность, ссылку (или скриншот, скан, верстку, аудио- или видеозапись) на публикацию с указанием даты выхода. </w:t>
      </w:r>
    </w:p>
    <w:p w14:paraId="09E75788" w14:textId="4071FB97" w:rsidR="00B6157A" w:rsidRPr="00A111E1" w:rsidRDefault="00B6157A" w:rsidP="00B6157A">
      <w:pPr>
        <w:rPr>
          <w:rFonts w:cs="Times New Roman"/>
          <w:color w:val="000000" w:themeColor="text1"/>
          <w:lang w:eastAsia="ru-RU"/>
        </w:rPr>
      </w:pPr>
      <w:r w:rsidRPr="00A111E1">
        <w:rPr>
          <w:rFonts w:cs="Times New Roman"/>
          <w:color w:val="000000" w:themeColor="text1"/>
          <w:lang w:eastAsia="ru-RU"/>
        </w:rPr>
        <w:t>2. Заявка и конкурсные материалы высылаются на адрес пиар-менеджера фестиваля и Конкурса (</w:t>
      </w:r>
      <w:hyperlink r:id="rId6" w:history="1">
        <w:r w:rsidR="00A111E1" w:rsidRPr="00A111E1">
          <w:rPr>
            <w:rStyle w:val="a3"/>
            <w:rFonts w:cs="Arial"/>
            <w:b/>
          </w:rPr>
          <w:t>pr@artovrag.com</w:t>
        </w:r>
      </w:hyperlink>
      <w:r w:rsidR="00873304" w:rsidRPr="00A111E1">
        <w:rPr>
          <w:rFonts w:cs="Times New Roman"/>
          <w:color w:val="000000" w:themeColor="text1"/>
          <w:lang w:eastAsia="ru-RU"/>
        </w:rPr>
        <w:t xml:space="preserve">) не позднее 15:00 </w:t>
      </w:r>
      <w:r w:rsidR="000B2233" w:rsidRPr="00A111E1">
        <w:rPr>
          <w:rFonts w:cs="Times New Roman"/>
          <w:color w:val="000000" w:themeColor="text1"/>
          <w:lang w:eastAsia="ru-RU"/>
        </w:rPr>
        <w:t xml:space="preserve">по московскому времени </w:t>
      </w:r>
      <w:r w:rsidR="00C87BDF" w:rsidRPr="00A111E1">
        <w:rPr>
          <w:rFonts w:cs="Times New Roman"/>
          <w:color w:val="000000" w:themeColor="text1"/>
          <w:lang w:eastAsia="ru-RU"/>
        </w:rPr>
        <w:t>16 июл</w:t>
      </w:r>
      <w:r w:rsidR="00AB6A98" w:rsidRPr="00A111E1">
        <w:rPr>
          <w:rFonts w:cs="Times New Roman"/>
          <w:color w:val="000000" w:themeColor="text1"/>
          <w:lang w:eastAsia="ru-RU"/>
        </w:rPr>
        <w:t xml:space="preserve">я </w:t>
      </w:r>
      <w:r w:rsidRPr="00A111E1">
        <w:rPr>
          <w:rFonts w:cs="Times New Roman"/>
          <w:color w:val="000000" w:themeColor="text1"/>
          <w:lang w:eastAsia="ru-RU"/>
        </w:rPr>
        <w:t>2017 года. </w:t>
      </w:r>
    </w:p>
    <w:p w14:paraId="0B15A83E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3.3. Организатор несет полную ответственность за организацию и проведение Конкурса, а также за подведение итогов. </w:t>
      </w:r>
    </w:p>
    <w:p w14:paraId="58E40FF7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3.4. Организатор Конкурса имеет право отклонить любую поданную заявку без объяснения причин. </w:t>
      </w:r>
    </w:p>
    <w:p w14:paraId="40454E79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3.5. Выбор Победителя Конкурса осуществляется членами Жюри. Решения Жюри принимаются большинством голосов и оформляются соответствующим протоколом. </w:t>
      </w:r>
    </w:p>
    <w:p w14:paraId="3DE04655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5FF70491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lastRenderedPageBreak/>
        <w:t>4. Критерии оценки </w:t>
      </w:r>
    </w:p>
    <w:p w14:paraId="227718C7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4DFE4590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4.1. Жюри Конкурса формируется Организатором для выбора Победителя. </w:t>
      </w:r>
    </w:p>
    <w:p w14:paraId="2EBF72CA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4.2. Работа Жюри состоит из выбора и определения Победителя. </w:t>
      </w:r>
    </w:p>
    <w:p w14:paraId="01A3822F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 xml:space="preserve">4.3. Решения Жюри считаются правомочными, если они принимаются составом в количестве не менее половины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общеи</w:t>
      </w:r>
      <w:proofErr w:type="spellEnd"/>
      <w:r w:rsidRPr="00B6157A">
        <w:rPr>
          <w:rFonts w:cs="Times New Roman"/>
          <w:color w:val="000000" w:themeColor="text1"/>
          <w:lang w:eastAsia="ru-RU"/>
        </w:rPr>
        <w:t>̆ численности членов простым большинством голосов. </w:t>
      </w:r>
    </w:p>
    <w:p w14:paraId="78C5ED8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4.4. Решение Жюри окончательно и пересмотру не подлежит. </w:t>
      </w:r>
    </w:p>
    <w:p w14:paraId="5C367DE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4.5. Член Жюри имеет право: </w:t>
      </w:r>
    </w:p>
    <w:p w14:paraId="31890A45" w14:textId="1157E86D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 xml:space="preserve">1) выбирать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альтернативныи</w:t>
      </w:r>
      <w:proofErr w:type="spellEnd"/>
      <w:r w:rsidRPr="00B6157A">
        <w:rPr>
          <w:rFonts w:cs="Times New Roman"/>
          <w:color w:val="000000" w:themeColor="text1"/>
          <w:lang w:eastAsia="ru-RU"/>
        </w:rPr>
        <w:t>̆ очному способ голосования;</w:t>
      </w:r>
      <w:r w:rsidRPr="00B6157A">
        <w:rPr>
          <w:rFonts w:cs="Times New Roman"/>
          <w:color w:val="000000" w:themeColor="text1"/>
          <w:lang w:eastAsia="ru-RU"/>
        </w:rPr>
        <w:br/>
        <w:t xml:space="preserve">2)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выйти</w:t>
      </w:r>
      <w:proofErr w:type="spellEnd"/>
      <w:r w:rsidRPr="00B6157A">
        <w:rPr>
          <w:rFonts w:cs="Times New Roman"/>
          <w:color w:val="000000" w:themeColor="text1"/>
          <w:lang w:eastAsia="ru-RU"/>
        </w:rPr>
        <w:t xml:space="preserve"> из состава Жюри не позднее, чем за </w:t>
      </w:r>
      <w:r w:rsidR="002A248D">
        <w:rPr>
          <w:rFonts w:cs="Times New Roman"/>
          <w:color w:val="000000" w:themeColor="text1"/>
          <w:lang w:eastAsia="ru-RU"/>
        </w:rPr>
        <w:t xml:space="preserve">2 дня </w:t>
      </w:r>
      <w:r w:rsidRPr="00B6157A">
        <w:rPr>
          <w:rFonts w:cs="Times New Roman"/>
          <w:color w:val="000000" w:themeColor="text1"/>
          <w:lang w:eastAsia="ru-RU"/>
        </w:rPr>
        <w:t>до окончания Конкурса, письменно уведомив об этом Организаторов Конкурса. </w:t>
      </w:r>
    </w:p>
    <w:p w14:paraId="715BBC80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4.6. Член Жюри обязан:</w:t>
      </w:r>
      <w:r w:rsidRPr="00B6157A">
        <w:rPr>
          <w:rFonts w:cs="Times New Roman"/>
          <w:color w:val="000000" w:themeColor="text1"/>
          <w:lang w:eastAsia="ru-RU"/>
        </w:rPr>
        <w:br/>
        <w:t>1) письменно подтвердить свое согласие с Положением Конкурса; </w:t>
      </w:r>
    </w:p>
    <w:p w14:paraId="675B669F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2) принять участие в голосовании. </w:t>
      </w:r>
    </w:p>
    <w:p w14:paraId="387CBFCC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4.7. Критерии оценки конкурсных работ: </w:t>
      </w:r>
    </w:p>
    <w:p w14:paraId="24D6CD60" w14:textId="77777777" w:rsidR="00B6157A" w:rsidRPr="00B6157A" w:rsidRDefault="00B6157A" w:rsidP="00B6157A">
      <w:pPr>
        <w:numPr>
          <w:ilvl w:val="0"/>
          <w:numId w:val="1"/>
        </w:numPr>
        <w:rPr>
          <w:rFonts w:eastAsia="Times New Roman" w:cs="Times New Roman"/>
          <w:color w:val="000000" w:themeColor="text1"/>
          <w:lang w:eastAsia="ru-RU"/>
        </w:rPr>
      </w:pPr>
      <w:r w:rsidRPr="00B6157A">
        <w:rPr>
          <w:rFonts w:eastAsia="Times New Roman" w:cs="Times New Roman"/>
          <w:color w:val="000000" w:themeColor="text1"/>
          <w:lang w:eastAsia="ru-RU"/>
        </w:rPr>
        <w:t>актуальность материалов, их соответствие целям и задачам Конкурса; </w:t>
      </w:r>
    </w:p>
    <w:p w14:paraId="5F91B4AA" w14:textId="77777777" w:rsidR="00B6157A" w:rsidRPr="00B6157A" w:rsidRDefault="00B6157A" w:rsidP="00B6157A">
      <w:pPr>
        <w:numPr>
          <w:ilvl w:val="0"/>
          <w:numId w:val="1"/>
        </w:numPr>
        <w:rPr>
          <w:rFonts w:eastAsia="Times New Roman" w:cs="Times New Roman"/>
          <w:color w:val="000000" w:themeColor="text1"/>
          <w:lang w:eastAsia="ru-RU"/>
        </w:rPr>
      </w:pPr>
      <w:r w:rsidRPr="00B6157A">
        <w:rPr>
          <w:rFonts w:eastAsia="Times New Roman" w:cs="Times New Roman"/>
          <w:color w:val="000000" w:themeColor="text1"/>
          <w:lang w:eastAsia="ru-RU"/>
        </w:rPr>
        <w:t>достоверность и информационная насыщенность материалов; </w:t>
      </w:r>
    </w:p>
    <w:p w14:paraId="73CCC0F6" w14:textId="77777777" w:rsidR="00B6157A" w:rsidRDefault="00B6157A" w:rsidP="00B6157A">
      <w:pPr>
        <w:numPr>
          <w:ilvl w:val="0"/>
          <w:numId w:val="1"/>
        </w:numPr>
        <w:rPr>
          <w:rFonts w:eastAsia="Times New Roman" w:cs="Times New Roman"/>
          <w:color w:val="000000" w:themeColor="text1"/>
          <w:lang w:eastAsia="ru-RU"/>
        </w:rPr>
      </w:pPr>
      <w:r w:rsidRPr="00B6157A">
        <w:rPr>
          <w:rFonts w:eastAsia="Times New Roman" w:cs="Times New Roman"/>
          <w:color w:val="000000" w:themeColor="text1"/>
          <w:lang w:eastAsia="ru-RU"/>
        </w:rPr>
        <w:t xml:space="preserve">оригинальность и выразительность публикаций. </w:t>
      </w:r>
    </w:p>
    <w:p w14:paraId="3375ADFD" w14:textId="77777777" w:rsidR="000B2233" w:rsidRPr="00B6157A" w:rsidRDefault="000B2233" w:rsidP="000B2233">
      <w:pPr>
        <w:ind w:left="720"/>
        <w:rPr>
          <w:rFonts w:eastAsia="Times New Roman" w:cs="Times New Roman"/>
          <w:color w:val="000000" w:themeColor="text1"/>
          <w:lang w:eastAsia="ru-RU"/>
        </w:rPr>
      </w:pPr>
    </w:p>
    <w:p w14:paraId="11138A17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5. Авторские права</w:t>
      </w:r>
    </w:p>
    <w:p w14:paraId="35A55D69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23FD62CF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 xml:space="preserve">5.1. Ответственность за соблюдение авторских прав работы,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участвующеи</w:t>
      </w:r>
      <w:proofErr w:type="spellEnd"/>
      <w:r w:rsidRPr="00B6157A">
        <w:rPr>
          <w:rFonts w:cs="Times New Roman"/>
          <w:color w:val="000000" w:themeColor="text1"/>
          <w:lang w:eastAsia="ru-RU"/>
        </w:rPr>
        <w:t xml:space="preserve">̆ в Конкурсе, несет участник, </w:t>
      </w:r>
      <w:proofErr w:type="spellStart"/>
      <w:r w:rsidRPr="00B6157A">
        <w:rPr>
          <w:rFonts w:cs="Times New Roman"/>
          <w:color w:val="000000" w:themeColor="text1"/>
          <w:lang w:eastAsia="ru-RU"/>
        </w:rPr>
        <w:t>приславшии</w:t>
      </w:r>
      <w:proofErr w:type="spellEnd"/>
      <w:r w:rsidRPr="00B6157A">
        <w:rPr>
          <w:rFonts w:cs="Times New Roman"/>
          <w:color w:val="000000" w:themeColor="text1"/>
          <w:lang w:eastAsia="ru-RU"/>
        </w:rPr>
        <w:t>̆ данную работу на Конкурс. </w:t>
      </w:r>
    </w:p>
    <w:p w14:paraId="4AC4549F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5.1. Авторы представленных на Конкурс работ дают право учредителям Конкурса на использование присланного материала в некоммерческих целях (в социальных сетях, пресс-отчетах). </w:t>
      </w:r>
    </w:p>
    <w:p w14:paraId="68EF452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3E3CF0DD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b/>
          <w:bCs/>
          <w:color w:val="000000" w:themeColor="text1"/>
          <w:lang w:eastAsia="ru-RU"/>
        </w:rPr>
        <w:t>6. Подведение итогов и награждение победителя </w:t>
      </w:r>
    </w:p>
    <w:p w14:paraId="42F12640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3855488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6.1. По итогам Конкурса определяется один Победитель. </w:t>
      </w:r>
    </w:p>
    <w:p w14:paraId="3ACC56BC" w14:textId="672190CC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  <w:r w:rsidRPr="00B6157A">
        <w:rPr>
          <w:rFonts w:cs="Times New Roman"/>
          <w:color w:val="000000" w:themeColor="text1"/>
          <w:lang w:eastAsia="ru-RU"/>
        </w:rPr>
        <w:t>6.1. Организатор Конкурса прис</w:t>
      </w:r>
      <w:r w:rsidR="00AB6A98">
        <w:rPr>
          <w:rFonts w:cs="Times New Roman"/>
          <w:color w:val="000000" w:themeColor="text1"/>
          <w:lang w:eastAsia="ru-RU"/>
        </w:rPr>
        <w:t xml:space="preserve">уждает Победителю приз в виде 15 000 рублей. </w:t>
      </w:r>
    </w:p>
    <w:p w14:paraId="4C282F28" w14:textId="77777777" w:rsidR="00B6157A" w:rsidRPr="00B6157A" w:rsidRDefault="00B6157A" w:rsidP="00B6157A">
      <w:pPr>
        <w:rPr>
          <w:rFonts w:cs="Times New Roman"/>
          <w:color w:val="000000" w:themeColor="text1"/>
          <w:lang w:eastAsia="ru-RU"/>
        </w:rPr>
      </w:pPr>
    </w:p>
    <w:p w14:paraId="3CA5E899" w14:textId="77777777" w:rsidR="00DA3A14" w:rsidRPr="00B6157A" w:rsidRDefault="00A111E1">
      <w:pPr>
        <w:rPr>
          <w:color w:val="000000" w:themeColor="text1"/>
        </w:rPr>
      </w:pPr>
    </w:p>
    <w:sectPr w:rsidR="00DA3A14" w:rsidRPr="00B6157A" w:rsidSect="00B12C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C512F"/>
    <w:multiLevelType w:val="multilevel"/>
    <w:tmpl w:val="7C3C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7A"/>
    <w:rsid w:val="000B2233"/>
    <w:rsid w:val="000C4E36"/>
    <w:rsid w:val="002A248D"/>
    <w:rsid w:val="0042350B"/>
    <w:rsid w:val="006176A0"/>
    <w:rsid w:val="00873304"/>
    <w:rsid w:val="00A111E1"/>
    <w:rsid w:val="00AB6A98"/>
    <w:rsid w:val="00B12C1D"/>
    <w:rsid w:val="00B6157A"/>
    <w:rsid w:val="00C87BDF"/>
    <w:rsid w:val="00ED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1A509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6157A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2">
    <w:name w:val="p2"/>
    <w:basedOn w:val="a"/>
    <w:rsid w:val="00B6157A"/>
    <w:rPr>
      <w:rFonts w:ascii="Helvetica Neue" w:hAnsi="Helvetica Neue" w:cs="Times New Roman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B6157A"/>
    <w:rPr>
      <w:rFonts w:ascii="Helvetica Neue" w:hAnsi="Helvetica Neue" w:cs="Times New Roman"/>
      <w:color w:val="454545"/>
      <w:sz w:val="18"/>
      <w:szCs w:val="18"/>
      <w:lang w:eastAsia="ru-RU"/>
    </w:rPr>
  </w:style>
  <w:style w:type="character" w:customStyle="1" w:styleId="s1">
    <w:name w:val="s1"/>
    <w:basedOn w:val="a0"/>
    <w:rsid w:val="00B6157A"/>
    <w:rPr>
      <w:color w:val="E4AF0A"/>
    </w:rPr>
  </w:style>
  <w:style w:type="character" w:customStyle="1" w:styleId="apple-converted-space">
    <w:name w:val="apple-converted-space"/>
    <w:basedOn w:val="a0"/>
    <w:rsid w:val="00B6157A"/>
  </w:style>
  <w:style w:type="character" w:styleId="a3">
    <w:name w:val="Hyperlink"/>
    <w:rsid w:val="00A111E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@artovrag.com" TargetMode="External"/><Relationship Id="rId6" Type="http://schemas.openxmlformats.org/officeDocument/2006/relationships/hyperlink" Target="mailto:pr@artovra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Mac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laespinozzza laespinozzza</dc:creator>
  <cp:keywords/>
  <dc:description/>
  <cp:lastModifiedBy>laespinozzza laespinozzza</cp:lastModifiedBy>
  <cp:revision>4</cp:revision>
  <dcterms:created xsi:type="dcterms:W3CDTF">2017-06-13T10:43:00Z</dcterms:created>
  <dcterms:modified xsi:type="dcterms:W3CDTF">2017-06-14T06:19:00Z</dcterms:modified>
</cp:coreProperties>
</file>